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2B096" w14:textId="50EB328D" w:rsidR="0077734C" w:rsidRPr="00E72B99" w:rsidRDefault="00A26E61" w:rsidP="00E72B99">
      <w:pPr>
        <w:pStyle w:val="Heading1"/>
        <w:pBdr>
          <w:bottom w:val="none" w:sz="0" w:space="0" w:color="auto"/>
        </w:pBdr>
        <w:rPr>
          <w:rFonts w:cs="Calibri"/>
        </w:rPr>
      </w:pPr>
      <w:bookmarkStart w:id="0" w:name="_GoBack"/>
      <w:bookmarkEnd w:id="0"/>
      <w:r>
        <w:rPr>
          <w:rFonts w:cs="Calibri"/>
        </w:rPr>
        <w:t>PI OHD TBI</w:t>
      </w:r>
      <w:r w:rsidR="00143C3F" w:rsidRPr="00E72B99">
        <w:rPr>
          <w:rFonts w:cs="Calibri"/>
        </w:rPr>
        <w:t xml:space="preserve"> Community of Practice </w:t>
      </w:r>
      <w:r w:rsidR="009E183C" w:rsidRPr="00E72B99">
        <w:rPr>
          <w:rFonts w:cs="Calibri"/>
        </w:rPr>
        <w:t>Agenda</w:t>
      </w:r>
    </w:p>
    <w:p w14:paraId="1A7D5066" w14:textId="15B55388" w:rsidR="00871AFD" w:rsidRPr="00E72B99" w:rsidRDefault="00C4119B" w:rsidP="00627D67">
      <w:pPr>
        <w:pStyle w:val="Heading2"/>
        <w:pBdr>
          <w:bottom w:val="none" w:sz="0" w:space="0" w:color="auto"/>
        </w:pBdr>
        <w:rPr>
          <w:rFonts w:cs="Calibri"/>
        </w:rPr>
      </w:pPr>
      <w:r>
        <w:rPr>
          <w:rFonts w:cs="Calibri"/>
        </w:rPr>
        <w:t xml:space="preserve">October </w:t>
      </w:r>
      <w:r w:rsidR="00A26E61">
        <w:rPr>
          <w:rFonts w:cs="Calibri"/>
        </w:rPr>
        <w:t>26</w:t>
      </w:r>
      <w:r w:rsidR="00143C3F" w:rsidRPr="00E72B99">
        <w:rPr>
          <w:rFonts w:cs="Calibri"/>
        </w:rPr>
        <w:t>, 201</w:t>
      </w:r>
      <w:r w:rsidR="00E72B99" w:rsidRPr="00E72B99">
        <w:rPr>
          <w:rFonts w:cs="Calibri"/>
        </w:rPr>
        <w:t>8</w:t>
      </w:r>
    </w:p>
    <w:p w14:paraId="1C558D03" w14:textId="5DB8A98E" w:rsidR="0019226F" w:rsidRDefault="00143C3F" w:rsidP="00E72B99">
      <w:pPr>
        <w:pStyle w:val="Heading2"/>
        <w:pBdr>
          <w:bottom w:val="none" w:sz="0" w:space="0" w:color="auto"/>
        </w:pBdr>
        <w:rPr>
          <w:rFonts w:cs="Calibri"/>
        </w:rPr>
      </w:pPr>
      <w:r w:rsidRPr="00E72B99">
        <w:rPr>
          <w:rFonts w:cs="Calibri"/>
        </w:rPr>
        <w:t>1:00-3:00 p.m.</w:t>
      </w:r>
    </w:p>
    <w:p w14:paraId="104D9989" w14:textId="77777777" w:rsidR="00090538" w:rsidRPr="00090538" w:rsidRDefault="00090538" w:rsidP="00090538"/>
    <w:p w14:paraId="190F69E9" w14:textId="77777777" w:rsidR="00871AFD" w:rsidRPr="00E72B99" w:rsidRDefault="00143C3F" w:rsidP="0019226F">
      <w:pPr>
        <w:pStyle w:val="Heading2"/>
        <w:pBdr>
          <w:bottom w:val="none" w:sz="0" w:space="0" w:color="auto"/>
        </w:pBdr>
        <w:rPr>
          <w:rFonts w:cs="Calibri"/>
        </w:rPr>
      </w:pPr>
      <w:r w:rsidRPr="00E72B99">
        <w:rPr>
          <w:rFonts w:cs="Calibri"/>
        </w:rPr>
        <w:t>Metro ECSU</w:t>
      </w:r>
    </w:p>
    <w:p w14:paraId="7F5EBD7F" w14:textId="0F1FBC56" w:rsidR="00871AFD" w:rsidRPr="00E72B99" w:rsidRDefault="0077734C" w:rsidP="00627D67">
      <w:pPr>
        <w:pStyle w:val="Heading2"/>
        <w:pBdr>
          <w:bottom w:val="none" w:sz="0" w:space="0" w:color="auto"/>
        </w:pBdr>
        <w:rPr>
          <w:rFonts w:cs="Calibri"/>
        </w:rPr>
      </w:pPr>
      <w:r w:rsidRPr="00E72B99">
        <w:rPr>
          <w:rFonts w:cs="Calibri"/>
        </w:rPr>
        <w:t>2 Pine Tree Drive</w:t>
      </w:r>
      <w:r w:rsidR="007625DF" w:rsidRPr="00E72B99">
        <w:rPr>
          <w:rFonts w:cs="Calibri"/>
        </w:rPr>
        <w:t xml:space="preserve"> – </w:t>
      </w:r>
      <w:r w:rsidR="00E72B99" w:rsidRPr="00E72B99">
        <w:rPr>
          <w:rFonts w:cs="Calibri"/>
        </w:rPr>
        <w:t>Training</w:t>
      </w:r>
      <w:r w:rsidR="007625DF" w:rsidRPr="00E72B99">
        <w:rPr>
          <w:rFonts w:cs="Calibri"/>
        </w:rPr>
        <w:t xml:space="preserve"> Room</w:t>
      </w:r>
      <w:r w:rsidR="00143C3F" w:rsidRPr="00E72B99">
        <w:rPr>
          <w:rFonts w:cs="Calibri"/>
        </w:rPr>
        <w:t xml:space="preserve"> </w:t>
      </w:r>
    </w:p>
    <w:p w14:paraId="7098B7A1" w14:textId="6CF6A575" w:rsidR="00143C3F" w:rsidRPr="00E72B99" w:rsidRDefault="00143C3F" w:rsidP="00627D67">
      <w:pPr>
        <w:pStyle w:val="Heading2"/>
        <w:pBdr>
          <w:bottom w:val="none" w:sz="0" w:space="0" w:color="auto"/>
        </w:pBdr>
        <w:rPr>
          <w:rFonts w:cs="Calibri"/>
        </w:rPr>
      </w:pPr>
      <w:r w:rsidRPr="00E72B99">
        <w:rPr>
          <w:rFonts w:cs="Calibri"/>
        </w:rPr>
        <w:t>Arden Hills, MN 55112</w:t>
      </w:r>
    </w:p>
    <w:p w14:paraId="4D366D7E" w14:textId="77777777" w:rsidR="00E72B99" w:rsidRPr="00C4119B" w:rsidRDefault="00E72B99" w:rsidP="00E72B99">
      <w:pPr>
        <w:rPr>
          <w:rFonts w:cs="Calibri"/>
        </w:rPr>
      </w:pPr>
    </w:p>
    <w:p w14:paraId="767376D3" w14:textId="63692ACB" w:rsidR="00C4119B" w:rsidRPr="00C4119B" w:rsidRDefault="00A26E61" w:rsidP="000B7885">
      <w:pPr>
        <w:rPr>
          <w:rFonts w:cs="Calibri"/>
        </w:rPr>
      </w:pPr>
      <w:r>
        <w:rPr>
          <w:rFonts w:cs="Calibri"/>
          <w:color w:val="000000"/>
        </w:rPr>
        <w:t>__________</w:t>
      </w:r>
      <w:r w:rsidR="00C4119B" w:rsidRPr="00C4119B">
        <w:rPr>
          <w:rFonts w:cs="Calibri"/>
          <w:color w:val="000000"/>
        </w:rPr>
        <w:t>,</w:t>
      </w:r>
      <w:r w:rsidR="000B7885" w:rsidRPr="00C4119B">
        <w:rPr>
          <w:rFonts w:cs="Calibri"/>
          <w:color w:val="000000"/>
        </w:rPr>
        <w:t xml:space="preserve"> </w:t>
      </w:r>
      <w:r>
        <w:rPr>
          <w:rFonts w:cs="Calibri"/>
          <w:color w:val="000000"/>
        </w:rPr>
        <w:t>PI OHD TBI</w:t>
      </w:r>
      <w:r w:rsidR="000B7885" w:rsidRPr="00C4119B">
        <w:rPr>
          <w:rFonts w:cs="Calibri"/>
          <w:color w:val="000000"/>
        </w:rPr>
        <w:t xml:space="preserve"> Co-Facilitator   </w:t>
      </w:r>
      <w:r w:rsidR="000B7885" w:rsidRPr="00C4119B">
        <w:rPr>
          <w:rFonts w:cs="Calibri"/>
          <w:color w:val="000000"/>
        </w:rPr>
        <w:tab/>
      </w:r>
      <w:r w:rsidR="000B7885" w:rsidRPr="00C4119B">
        <w:rPr>
          <w:rFonts w:cs="Calibri"/>
          <w:color w:val="000000"/>
        </w:rPr>
        <w:tab/>
      </w:r>
      <w:r>
        <w:rPr>
          <w:rFonts w:cs="Calibri"/>
          <w:color w:val="000000"/>
        </w:rPr>
        <w:t>_______________</w:t>
      </w:r>
    </w:p>
    <w:p w14:paraId="5CBD238F" w14:textId="4C9E3AC3" w:rsidR="000B7885" w:rsidRPr="00C4119B" w:rsidRDefault="00A26E61" w:rsidP="000B7885">
      <w:pPr>
        <w:rPr>
          <w:rFonts w:cs="Calibri"/>
          <w:color w:val="000000"/>
        </w:rPr>
      </w:pPr>
      <w:r>
        <w:rPr>
          <w:rFonts w:cs="Calibri"/>
          <w:color w:val="000000"/>
        </w:rPr>
        <w:t>__________</w:t>
      </w:r>
      <w:r w:rsidR="000B7885" w:rsidRPr="00C4119B">
        <w:rPr>
          <w:rFonts w:cs="Calibri"/>
          <w:color w:val="000000"/>
        </w:rPr>
        <w:t xml:space="preserve">, </w:t>
      </w:r>
      <w:r>
        <w:rPr>
          <w:rFonts w:cs="Calibri"/>
          <w:color w:val="000000"/>
        </w:rPr>
        <w:t>PI OHD TBI</w:t>
      </w:r>
      <w:r w:rsidR="000B7885" w:rsidRPr="00C4119B">
        <w:rPr>
          <w:rFonts w:cs="Calibri"/>
          <w:color w:val="000000"/>
        </w:rPr>
        <w:t xml:space="preserve"> Co-Facilitator </w:t>
      </w:r>
      <w:r w:rsidR="000B7885" w:rsidRPr="00C4119B">
        <w:rPr>
          <w:rFonts w:cs="Calibri"/>
          <w:color w:val="000000"/>
        </w:rPr>
        <w:tab/>
      </w:r>
      <w:r w:rsidR="000B7885" w:rsidRPr="00C4119B">
        <w:rPr>
          <w:rFonts w:cs="Calibri"/>
          <w:color w:val="000000"/>
        </w:rPr>
        <w:tab/>
      </w:r>
      <w:r>
        <w:rPr>
          <w:rStyle w:val="Hyperlink"/>
          <w:rFonts w:cs="Calibri"/>
        </w:rPr>
        <w:t>_______________</w:t>
      </w:r>
    </w:p>
    <w:p w14:paraId="667160B2" w14:textId="6D412114" w:rsidR="00C4119B" w:rsidRPr="000B7885" w:rsidRDefault="00E72B99" w:rsidP="00090538">
      <w:pPr>
        <w:pStyle w:val="Body"/>
        <w:pBdr>
          <w:bottom w:val="none" w:sz="0" w:space="0" w:color="auto"/>
        </w:pBdr>
        <w:rPr>
          <w:bCs/>
          <w:sz w:val="24"/>
          <w:szCs w:val="24"/>
        </w:rPr>
      </w:pPr>
      <w:r w:rsidRPr="00C4119B">
        <w:rPr>
          <w:bCs/>
          <w:sz w:val="24"/>
          <w:szCs w:val="24"/>
        </w:rPr>
        <w:t xml:space="preserve">Kayna Plaisted, Metro ECSU Facilitator </w:t>
      </w:r>
      <w:r w:rsidR="000B7885" w:rsidRPr="00C4119B">
        <w:rPr>
          <w:bCs/>
          <w:sz w:val="24"/>
          <w:szCs w:val="24"/>
        </w:rPr>
        <w:tab/>
      </w:r>
      <w:hyperlink r:id="rId8" w:history="1">
        <w:r w:rsidR="000B7885" w:rsidRPr="00C4119B">
          <w:rPr>
            <w:rStyle w:val="Hyperlink"/>
            <w:bCs/>
            <w:sz w:val="24"/>
            <w:szCs w:val="24"/>
          </w:rPr>
          <w:t>kayna.plaisted@metroecsu.org</w:t>
        </w:r>
      </w:hyperlink>
      <w:r w:rsidR="00090538" w:rsidRPr="000B7885">
        <w:rPr>
          <w:bCs/>
          <w:sz w:val="24"/>
          <w:szCs w:val="24"/>
        </w:rPr>
        <w:t xml:space="preserve">                                                  Note Taker: TBD </w:t>
      </w:r>
    </w:p>
    <w:p w14:paraId="66ED792F" w14:textId="77777777" w:rsidR="00C4119B" w:rsidRDefault="00E72B99" w:rsidP="00C4119B">
      <w:pPr>
        <w:pStyle w:val="Body"/>
        <w:pBdr>
          <w:bottom w:val="none" w:sz="0" w:space="0" w:color="auto"/>
        </w:pBdr>
        <w:spacing w:line="360" w:lineRule="auto"/>
        <w:rPr>
          <w:b/>
          <w:bCs/>
          <w:sz w:val="32"/>
          <w:szCs w:val="28"/>
        </w:rPr>
      </w:pPr>
      <w:r w:rsidRPr="00E72B99">
        <w:rPr>
          <w:b/>
          <w:bCs/>
          <w:sz w:val="32"/>
          <w:szCs w:val="28"/>
        </w:rPr>
        <w:t xml:space="preserve">Meeting Agenda: </w:t>
      </w:r>
    </w:p>
    <w:p w14:paraId="6AFD6972" w14:textId="77777777" w:rsidR="00246D0C" w:rsidRPr="00246D0C" w:rsidRDefault="00246D0C" w:rsidP="00246D0C">
      <w:pPr>
        <w:spacing w:line="276" w:lineRule="auto"/>
        <w:rPr>
          <w:rFonts w:cstheme="minorHAnsi"/>
          <w:sz w:val="28"/>
        </w:rPr>
      </w:pPr>
      <w:r w:rsidRPr="00246D0C">
        <w:rPr>
          <w:rFonts w:cstheme="minorHAnsi"/>
          <w:sz w:val="28"/>
        </w:rPr>
        <w:t>1:00-1:15</w:t>
      </w:r>
      <w:r w:rsidRPr="00246D0C">
        <w:rPr>
          <w:rFonts w:cstheme="minorHAnsi"/>
          <w:sz w:val="28"/>
        </w:rPr>
        <w:tab/>
        <w:t>Meeting check-in, Introductions, Housekeeping</w:t>
      </w:r>
    </w:p>
    <w:p w14:paraId="16C32BB5" w14:textId="77777777" w:rsidR="00246D0C" w:rsidRPr="00246D0C" w:rsidRDefault="00246D0C" w:rsidP="00246D0C">
      <w:pPr>
        <w:spacing w:line="276" w:lineRule="auto"/>
        <w:rPr>
          <w:rFonts w:cstheme="minorHAnsi"/>
          <w:sz w:val="28"/>
        </w:rPr>
      </w:pPr>
      <w:r w:rsidRPr="00246D0C">
        <w:rPr>
          <w:rFonts w:cstheme="minorHAnsi"/>
          <w:sz w:val="28"/>
        </w:rPr>
        <w:t>1:15-2:30</w:t>
      </w:r>
      <w:r w:rsidRPr="00246D0C">
        <w:rPr>
          <w:rFonts w:cstheme="minorHAnsi"/>
          <w:sz w:val="28"/>
        </w:rPr>
        <w:tab/>
        <w:t xml:space="preserve">CoP 101 Training by Kayna Plaisted  </w:t>
      </w:r>
    </w:p>
    <w:p w14:paraId="27C5F88C" w14:textId="3EF04933" w:rsidR="00C4119B" w:rsidRPr="00246D0C" w:rsidRDefault="00246D0C" w:rsidP="00246D0C">
      <w:pPr>
        <w:spacing w:line="276" w:lineRule="auto"/>
        <w:rPr>
          <w:rFonts w:cstheme="minorHAnsi"/>
          <w:sz w:val="28"/>
        </w:rPr>
      </w:pPr>
      <w:r w:rsidRPr="00246D0C">
        <w:rPr>
          <w:rFonts w:cstheme="minorHAnsi"/>
          <w:sz w:val="28"/>
        </w:rPr>
        <w:t>2:30-3:00</w:t>
      </w:r>
      <w:r>
        <w:rPr>
          <w:rFonts w:cstheme="minorHAnsi"/>
          <w:sz w:val="28"/>
        </w:rPr>
        <w:tab/>
      </w:r>
      <w:r w:rsidRPr="00246D0C">
        <w:rPr>
          <w:rFonts w:cstheme="minorHAnsi"/>
          <w:sz w:val="28"/>
        </w:rPr>
        <w:t xml:space="preserve">Review 2018-19 Goals, Plans and Need for Content Facilitators </w:t>
      </w:r>
    </w:p>
    <w:p w14:paraId="14EC7799" w14:textId="77777777" w:rsidR="00246D0C" w:rsidRDefault="00246D0C" w:rsidP="00090538">
      <w:pPr>
        <w:pStyle w:val="Body"/>
        <w:pBdr>
          <w:bottom w:val="none" w:sz="0" w:space="0" w:color="auto"/>
        </w:pBdr>
        <w:rPr>
          <w:b/>
          <w:sz w:val="32"/>
          <w:szCs w:val="28"/>
        </w:rPr>
      </w:pPr>
    </w:p>
    <w:p w14:paraId="599FEB7D" w14:textId="21636096" w:rsidR="00E72B99" w:rsidRDefault="00E72B99" w:rsidP="00090538">
      <w:pPr>
        <w:pStyle w:val="Body"/>
        <w:pBdr>
          <w:bottom w:val="none" w:sz="0" w:space="0" w:color="auto"/>
        </w:pBdr>
        <w:rPr>
          <w:b/>
          <w:sz w:val="32"/>
          <w:szCs w:val="28"/>
        </w:rPr>
      </w:pPr>
      <w:r w:rsidRPr="00E72B99">
        <w:rPr>
          <w:b/>
          <w:sz w:val="32"/>
          <w:szCs w:val="28"/>
        </w:rPr>
        <w:t xml:space="preserve">Future Meetings Tentative Plans: </w:t>
      </w:r>
    </w:p>
    <w:tbl>
      <w:tblPr>
        <w:tblW w:w="89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350"/>
        <w:gridCol w:w="5940"/>
      </w:tblGrid>
      <w:tr w:rsidR="00246D0C" w14:paraId="32214DCE" w14:textId="77777777" w:rsidTr="00246D0C">
        <w:trPr>
          <w:trHeight w:val="288"/>
        </w:trPr>
        <w:tc>
          <w:tcPr>
            <w:tcW w:w="1612" w:type="dxa"/>
            <w:shd w:val="clear" w:color="auto" w:fill="auto"/>
            <w:noWrap/>
            <w:vAlign w:val="bottom"/>
            <w:hideMark/>
          </w:tcPr>
          <w:p w14:paraId="65B2E793" w14:textId="77777777" w:rsidR="00246D0C" w:rsidRPr="00A07288" w:rsidRDefault="00246D0C" w:rsidP="00F46F12">
            <w:pPr>
              <w:rPr>
                <w:rFonts w:eastAsia="Times New Roman"/>
                <w:color w:val="000000"/>
              </w:rPr>
            </w:pPr>
            <w:r>
              <w:rPr>
                <w:rFonts w:eastAsia="Times New Roman"/>
                <w:color w:val="000000"/>
              </w:rPr>
              <w:t>November 30</w:t>
            </w:r>
          </w:p>
        </w:tc>
        <w:tc>
          <w:tcPr>
            <w:tcW w:w="1350" w:type="dxa"/>
            <w:shd w:val="clear" w:color="auto" w:fill="auto"/>
            <w:noWrap/>
            <w:vAlign w:val="bottom"/>
            <w:hideMark/>
          </w:tcPr>
          <w:p w14:paraId="1B6ACD71" w14:textId="77777777" w:rsidR="00246D0C" w:rsidRPr="00A07288" w:rsidRDefault="00246D0C" w:rsidP="00F46F12">
            <w:pPr>
              <w:rPr>
                <w:rFonts w:eastAsia="Times New Roman"/>
                <w:color w:val="000000"/>
              </w:rPr>
            </w:pPr>
            <w:r>
              <w:rPr>
                <w:rFonts w:eastAsia="Times New Roman"/>
                <w:color w:val="000000"/>
              </w:rPr>
              <w:t>1:00-3:00</w:t>
            </w:r>
          </w:p>
        </w:tc>
        <w:tc>
          <w:tcPr>
            <w:tcW w:w="5940" w:type="dxa"/>
            <w:shd w:val="clear" w:color="auto" w:fill="auto"/>
          </w:tcPr>
          <w:p w14:paraId="6B583620" w14:textId="1F135A8E" w:rsidR="00246D0C" w:rsidRDefault="00246D0C" w:rsidP="00F46F12">
            <w:pPr>
              <w:rPr>
                <w:rFonts w:eastAsia="Times New Roman"/>
                <w:color w:val="000000"/>
              </w:rPr>
            </w:pPr>
            <w:r>
              <w:rPr>
                <w:rFonts w:eastAsia="Times New Roman"/>
                <w:color w:val="000000"/>
              </w:rPr>
              <w:t>TBD: Case studies</w:t>
            </w:r>
          </w:p>
        </w:tc>
      </w:tr>
      <w:tr w:rsidR="00246D0C" w14:paraId="5801ACF9" w14:textId="77777777" w:rsidTr="00246D0C">
        <w:trPr>
          <w:trHeight w:val="288"/>
        </w:trPr>
        <w:tc>
          <w:tcPr>
            <w:tcW w:w="1612" w:type="dxa"/>
            <w:shd w:val="clear" w:color="auto" w:fill="auto"/>
            <w:noWrap/>
            <w:vAlign w:val="bottom"/>
            <w:hideMark/>
          </w:tcPr>
          <w:p w14:paraId="42B2AC21" w14:textId="77777777" w:rsidR="00246D0C" w:rsidRPr="00A07288" w:rsidRDefault="00246D0C" w:rsidP="00F46F12">
            <w:pPr>
              <w:rPr>
                <w:rFonts w:eastAsia="Times New Roman"/>
                <w:color w:val="000000"/>
              </w:rPr>
            </w:pPr>
            <w:r>
              <w:rPr>
                <w:rFonts w:eastAsia="Times New Roman"/>
                <w:color w:val="000000"/>
              </w:rPr>
              <w:t>January 11</w:t>
            </w:r>
          </w:p>
        </w:tc>
        <w:tc>
          <w:tcPr>
            <w:tcW w:w="1350" w:type="dxa"/>
            <w:shd w:val="clear" w:color="auto" w:fill="auto"/>
            <w:noWrap/>
            <w:vAlign w:val="bottom"/>
            <w:hideMark/>
          </w:tcPr>
          <w:p w14:paraId="5B825517" w14:textId="77777777" w:rsidR="00246D0C" w:rsidRPr="00A07288" w:rsidRDefault="00246D0C" w:rsidP="00F46F12">
            <w:pPr>
              <w:rPr>
                <w:rFonts w:eastAsia="Times New Roman"/>
                <w:color w:val="000000"/>
              </w:rPr>
            </w:pPr>
            <w:r>
              <w:rPr>
                <w:rFonts w:eastAsia="Times New Roman"/>
                <w:color w:val="000000"/>
              </w:rPr>
              <w:t>1:00-3:00</w:t>
            </w:r>
          </w:p>
        </w:tc>
        <w:tc>
          <w:tcPr>
            <w:tcW w:w="5940" w:type="dxa"/>
            <w:shd w:val="clear" w:color="auto" w:fill="auto"/>
          </w:tcPr>
          <w:p w14:paraId="32072ACC" w14:textId="67A610C5" w:rsidR="00246D0C" w:rsidRDefault="00246D0C" w:rsidP="00246D0C">
            <w:pPr>
              <w:tabs>
                <w:tab w:val="left" w:pos="2344"/>
              </w:tabs>
              <w:rPr>
                <w:rFonts w:eastAsia="Times New Roman"/>
                <w:color w:val="000000"/>
              </w:rPr>
            </w:pPr>
            <w:r>
              <w:rPr>
                <w:sz w:val="23"/>
                <w:szCs w:val="23"/>
              </w:rPr>
              <w:t>TBD: Evaluation &amp; service delivery to children in ECSE programs who are transitioning from DD to the categorical areas of PI, OHD, or TBI.</w:t>
            </w:r>
          </w:p>
        </w:tc>
      </w:tr>
      <w:tr w:rsidR="00246D0C" w14:paraId="50652749" w14:textId="77777777" w:rsidTr="00246D0C">
        <w:trPr>
          <w:trHeight w:val="288"/>
        </w:trPr>
        <w:tc>
          <w:tcPr>
            <w:tcW w:w="1612" w:type="dxa"/>
            <w:shd w:val="clear" w:color="auto" w:fill="auto"/>
            <w:noWrap/>
            <w:vAlign w:val="bottom"/>
            <w:hideMark/>
          </w:tcPr>
          <w:p w14:paraId="5355B6A1" w14:textId="77777777" w:rsidR="00246D0C" w:rsidRPr="00A07288" w:rsidRDefault="00246D0C" w:rsidP="00F46F12">
            <w:pPr>
              <w:rPr>
                <w:rFonts w:eastAsia="Times New Roman"/>
                <w:color w:val="000000"/>
              </w:rPr>
            </w:pPr>
            <w:r>
              <w:rPr>
                <w:rFonts w:eastAsia="Times New Roman"/>
                <w:color w:val="000000"/>
              </w:rPr>
              <w:t>February 15</w:t>
            </w:r>
          </w:p>
        </w:tc>
        <w:tc>
          <w:tcPr>
            <w:tcW w:w="1350" w:type="dxa"/>
            <w:shd w:val="clear" w:color="auto" w:fill="auto"/>
            <w:noWrap/>
            <w:vAlign w:val="bottom"/>
            <w:hideMark/>
          </w:tcPr>
          <w:p w14:paraId="1A4C2717" w14:textId="77777777" w:rsidR="00246D0C" w:rsidRPr="00A07288" w:rsidRDefault="00246D0C" w:rsidP="00F46F12">
            <w:pPr>
              <w:rPr>
                <w:rFonts w:eastAsia="Times New Roman"/>
                <w:color w:val="000000"/>
              </w:rPr>
            </w:pPr>
            <w:r>
              <w:rPr>
                <w:rFonts w:eastAsia="Times New Roman"/>
                <w:color w:val="000000"/>
              </w:rPr>
              <w:t>1:00-3:00</w:t>
            </w:r>
          </w:p>
        </w:tc>
        <w:tc>
          <w:tcPr>
            <w:tcW w:w="5940" w:type="dxa"/>
            <w:shd w:val="clear" w:color="auto" w:fill="auto"/>
          </w:tcPr>
          <w:p w14:paraId="768466B5" w14:textId="5145EF1E" w:rsidR="00246D0C" w:rsidRDefault="00246D0C" w:rsidP="00F46F12">
            <w:pPr>
              <w:rPr>
                <w:rFonts w:eastAsia="Times New Roman"/>
                <w:color w:val="000000"/>
              </w:rPr>
            </w:pPr>
            <w:r>
              <w:rPr>
                <w:sz w:val="23"/>
                <w:szCs w:val="23"/>
              </w:rPr>
              <w:t xml:space="preserve">TBD: Traumatic Brain Injury as it relates to repeated concussions </w:t>
            </w:r>
          </w:p>
        </w:tc>
      </w:tr>
      <w:tr w:rsidR="00246D0C" w14:paraId="623A2748" w14:textId="77777777" w:rsidTr="00246D0C">
        <w:trPr>
          <w:trHeight w:val="288"/>
        </w:trPr>
        <w:tc>
          <w:tcPr>
            <w:tcW w:w="1612" w:type="dxa"/>
            <w:shd w:val="clear" w:color="auto" w:fill="auto"/>
            <w:noWrap/>
            <w:vAlign w:val="bottom"/>
          </w:tcPr>
          <w:p w14:paraId="53A10D56" w14:textId="77777777" w:rsidR="00246D0C" w:rsidRPr="00A07288" w:rsidRDefault="00246D0C" w:rsidP="00F46F12">
            <w:pPr>
              <w:rPr>
                <w:rFonts w:eastAsia="Times New Roman"/>
                <w:color w:val="000000"/>
              </w:rPr>
            </w:pPr>
            <w:r>
              <w:rPr>
                <w:rFonts w:eastAsia="Times New Roman"/>
                <w:color w:val="000000"/>
              </w:rPr>
              <w:t>April 12</w:t>
            </w:r>
          </w:p>
        </w:tc>
        <w:tc>
          <w:tcPr>
            <w:tcW w:w="1350" w:type="dxa"/>
            <w:shd w:val="clear" w:color="auto" w:fill="auto"/>
            <w:noWrap/>
            <w:vAlign w:val="bottom"/>
          </w:tcPr>
          <w:p w14:paraId="648972B5" w14:textId="77777777" w:rsidR="00246D0C" w:rsidRDefault="00246D0C" w:rsidP="00F46F12">
            <w:pPr>
              <w:rPr>
                <w:rFonts w:eastAsia="Times New Roman"/>
                <w:color w:val="000000"/>
              </w:rPr>
            </w:pPr>
            <w:r>
              <w:rPr>
                <w:rFonts w:eastAsia="Times New Roman"/>
                <w:color w:val="000000"/>
              </w:rPr>
              <w:t>1:00-3:00</w:t>
            </w:r>
          </w:p>
        </w:tc>
        <w:tc>
          <w:tcPr>
            <w:tcW w:w="5940" w:type="dxa"/>
            <w:shd w:val="clear" w:color="auto" w:fill="auto"/>
          </w:tcPr>
          <w:p w14:paraId="08027B20" w14:textId="31AFB88D" w:rsidR="00246D0C" w:rsidRDefault="00246D0C" w:rsidP="00F46F12">
            <w:pPr>
              <w:rPr>
                <w:rFonts w:eastAsia="Times New Roman"/>
                <w:color w:val="000000"/>
              </w:rPr>
            </w:pPr>
            <w:r>
              <w:rPr>
                <w:sz w:val="23"/>
                <w:szCs w:val="23"/>
              </w:rPr>
              <w:t>TBD: Cultural competence by identifying different cultural influences on children and families</w:t>
            </w:r>
          </w:p>
        </w:tc>
      </w:tr>
      <w:tr w:rsidR="00246D0C" w14:paraId="1F799917" w14:textId="77777777" w:rsidTr="00246D0C">
        <w:trPr>
          <w:trHeight w:val="288"/>
        </w:trPr>
        <w:tc>
          <w:tcPr>
            <w:tcW w:w="1612" w:type="dxa"/>
            <w:shd w:val="clear" w:color="auto" w:fill="auto"/>
            <w:noWrap/>
            <w:vAlign w:val="bottom"/>
          </w:tcPr>
          <w:p w14:paraId="6C01D8E2" w14:textId="77777777" w:rsidR="00246D0C" w:rsidRDefault="00246D0C" w:rsidP="00F46F12">
            <w:pPr>
              <w:rPr>
                <w:rFonts w:eastAsia="Times New Roman"/>
                <w:color w:val="000000"/>
              </w:rPr>
            </w:pPr>
            <w:r>
              <w:rPr>
                <w:rFonts w:eastAsia="Times New Roman"/>
                <w:color w:val="000000"/>
              </w:rPr>
              <w:t>May 10</w:t>
            </w:r>
          </w:p>
        </w:tc>
        <w:tc>
          <w:tcPr>
            <w:tcW w:w="1350" w:type="dxa"/>
            <w:shd w:val="clear" w:color="auto" w:fill="auto"/>
            <w:noWrap/>
            <w:vAlign w:val="bottom"/>
          </w:tcPr>
          <w:p w14:paraId="1DEA4D3D" w14:textId="77777777" w:rsidR="00246D0C" w:rsidRDefault="00246D0C" w:rsidP="00F46F12">
            <w:pPr>
              <w:rPr>
                <w:rFonts w:eastAsia="Times New Roman"/>
                <w:color w:val="000000"/>
              </w:rPr>
            </w:pPr>
            <w:r>
              <w:rPr>
                <w:rFonts w:eastAsia="Times New Roman"/>
                <w:color w:val="000000"/>
              </w:rPr>
              <w:t>1:00-3:00</w:t>
            </w:r>
          </w:p>
        </w:tc>
        <w:tc>
          <w:tcPr>
            <w:tcW w:w="5940" w:type="dxa"/>
            <w:shd w:val="clear" w:color="auto" w:fill="auto"/>
          </w:tcPr>
          <w:p w14:paraId="40A1EFCE" w14:textId="77777777" w:rsidR="00246D0C" w:rsidRDefault="00246D0C" w:rsidP="00F46F12">
            <w:pPr>
              <w:rPr>
                <w:rFonts w:eastAsia="Times New Roman"/>
                <w:color w:val="000000"/>
              </w:rPr>
            </w:pPr>
            <w:r>
              <w:rPr>
                <w:rFonts w:eastAsia="Times New Roman"/>
                <w:color w:val="000000"/>
              </w:rPr>
              <w:t>Planning for ’19-‘20</w:t>
            </w:r>
          </w:p>
        </w:tc>
      </w:tr>
    </w:tbl>
    <w:p w14:paraId="7C7D159B" w14:textId="77777777" w:rsidR="00246D0C" w:rsidRPr="00E72B99" w:rsidRDefault="00246D0C" w:rsidP="00090538">
      <w:pPr>
        <w:pStyle w:val="Body"/>
        <w:pBdr>
          <w:bottom w:val="none" w:sz="0" w:space="0" w:color="auto"/>
        </w:pBdr>
        <w:rPr>
          <w:b/>
          <w:sz w:val="32"/>
          <w:szCs w:val="28"/>
        </w:rPr>
      </w:pPr>
    </w:p>
    <w:sectPr w:rsidR="00246D0C" w:rsidRPr="00E72B9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2BA16" w14:textId="77777777" w:rsidR="003E2688" w:rsidRDefault="003E2688">
      <w:r>
        <w:separator/>
      </w:r>
    </w:p>
  </w:endnote>
  <w:endnote w:type="continuationSeparator" w:id="0">
    <w:p w14:paraId="79A69D7F" w14:textId="77777777" w:rsidR="003E2688" w:rsidRDefault="003E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38FA" w14:textId="77777777" w:rsidR="00CD4D70" w:rsidRPr="00A203CF" w:rsidRDefault="00CD4D70" w:rsidP="00CD4D70">
    <w:pPr>
      <w:pStyle w:val="Body"/>
      <w:pBdr>
        <w:bottom w:val="none" w:sz="0" w:space="0" w:color="auto"/>
      </w:pBdr>
      <w:rPr>
        <w:sz w:val="24"/>
      </w:rPr>
    </w:pPr>
  </w:p>
  <w:p w14:paraId="40FEBC37" w14:textId="77777777" w:rsidR="00CD4D70" w:rsidRDefault="00CD4D70" w:rsidP="00CD4D70">
    <w:pPr>
      <w:pStyle w:val="HeaderFooter"/>
    </w:pPr>
    <w:r w:rsidRPr="00143C3F">
      <w:t>This initiative is made possible in whole with a grant from the Minnesota Department of Education using federal funding, CFDA 84.027A, Special Education – Grants to States.</w:t>
    </w:r>
    <w:r w:rsidR="004D3A01">
      <w:t xml:space="preserve"> </w:t>
    </w:r>
    <w:r w:rsidRPr="00143C3F">
      <w:t>This event does not necessarily represent the policy of the federal Department of Education or the state Department of Education.  You should not assume endorsement by the federal or state government.</w:t>
    </w:r>
  </w:p>
  <w:p w14:paraId="07876B51" w14:textId="77777777" w:rsidR="00496546" w:rsidRDefault="0049654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9921" w14:textId="77777777" w:rsidR="003E2688" w:rsidRDefault="003E2688">
      <w:r>
        <w:separator/>
      </w:r>
    </w:p>
  </w:footnote>
  <w:footnote w:type="continuationSeparator" w:id="0">
    <w:p w14:paraId="7E201017" w14:textId="77777777" w:rsidR="003E2688" w:rsidRDefault="003E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306C" w14:textId="77777777" w:rsidR="00CD4D70" w:rsidRDefault="00CD4D70" w:rsidP="00A950F4">
    <w:pPr>
      <w:pStyle w:val="Header"/>
      <w:tabs>
        <w:tab w:val="clear" w:pos="4680"/>
        <w:tab w:val="clear" w:pos="9360"/>
      </w:tabs>
      <w:jc w:val="center"/>
    </w:pPr>
    <w:r>
      <w:rPr>
        <w:noProof/>
      </w:rPr>
      <w:drawing>
        <wp:inline distT="0" distB="0" distL="0" distR="0" wp14:anchorId="29B3930E" wp14:editId="691D4BE9">
          <wp:extent cx="952500" cy="815339"/>
          <wp:effectExtent l="0" t="0" r="0" b="4445"/>
          <wp:docPr id="1" name="officeArt object" descr="MN Regional Low Incidence Projects featuring Region 11&#10;&#10;A blue map of Minnesota containing white numbers of other regions  and a red area representing the metro area, or Region 11." title="MN Regional Low Incidence Projects featuring Region 11"/>
          <wp:cNvGraphicFramePr/>
          <a:graphic xmlns:a="http://schemas.openxmlformats.org/drawingml/2006/main">
            <a:graphicData uri="http://schemas.openxmlformats.org/drawingml/2006/picture">
              <pic:pic xmlns:pic="http://schemas.openxmlformats.org/drawingml/2006/picture">
                <pic:nvPicPr>
                  <pic:cNvPr id="1073741825" name="image1.png" descr="MN Regional Low Incidence Projects featuring Region 11&#10;&#10;A blue map of Minnesota containing white numbers of other regions  and a red area representing the metro area, or Region 11."/>
                  <pic:cNvPicPr>
                    <a:picLocks noChangeAspect="1"/>
                  </pic:cNvPicPr>
                </pic:nvPicPr>
                <pic:blipFill>
                  <a:blip r:embed="rId1">
                    <a:extLst/>
                  </a:blip>
                  <a:stretch>
                    <a:fillRect/>
                  </a:stretch>
                </pic:blipFill>
                <pic:spPr>
                  <a:xfrm>
                    <a:off x="0" y="0"/>
                    <a:ext cx="952500" cy="81533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805"/>
    <w:multiLevelType w:val="hybridMultilevel"/>
    <w:tmpl w:val="F5F69D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83837"/>
    <w:multiLevelType w:val="hybridMultilevel"/>
    <w:tmpl w:val="61546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04"/>
    <w:rsid w:val="00090538"/>
    <w:rsid w:val="00096A73"/>
    <w:rsid w:val="000B7885"/>
    <w:rsid w:val="00143C3F"/>
    <w:rsid w:val="0019226F"/>
    <w:rsid w:val="00233D84"/>
    <w:rsid w:val="00246D0C"/>
    <w:rsid w:val="00261F2E"/>
    <w:rsid w:val="00275A14"/>
    <w:rsid w:val="002D29D7"/>
    <w:rsid w:val="002D4F05"/>
    <w:rsid w:val="003664FA"/>
    <w:rsid w:val="00375B9F"/>
    <w:rsid w:val="003C22B0"/>
    <w:rsid w:val="003E2688"/>
    <w:rsid w:val="00496546"/>
    <w:rsid w:val="004D3A01"/>
    <w:rsid w:val="00572F2F"/>
    <w:rsid w:val="00573434"/>
    <w:rsid w:val="00591104"/>
    <w:rsid w:val="005E3EC9"/>
    <w:rsid w:val="00627D67"/>
    <w:rsid w:val="006423EE"/>
    <w:rsid w:val="00676A5A"/>
    <w:rsid w:val="006A1C24"/>
    <w:rsid w:val="006E0220"/>
    <w:rsid w:val="007625DF"/>
    <w:rsid w:val="00767BE8"/>
    <w:rsid w:val="0077734C"/>
    <w:rsid w:val="007F5023"/>
    <w:rsid w:val="00831C37"/>
    <w:rsid w:val="008553B6"/>
    <w:rsid w:val="00871AFD"/>
    <w:rsid w:val="008D5FA4"/>
    <w:rsid w:val="00955419"/>
    <w:rsid w:val="009E183C"/>
    <w:rsid w:val="009F0613"/>
    <w:rsid w:val="00A203CF"/>
    <w:rsid w:val="00A26E61"/>
    <w:rsid w:val="00A62ED2"/>
    <w:rsid w:val="00A839CF"/>
    <w:rsid w:val="00A933A8"/>
    <w:rsid w:val="00A950F4"/>
    <w:rsid w:val="00AA6E53"/>
    <w:rsid w:val="00B1348D"/>
    <w:rsid w:val="00B47782"/>
    <w:rsid w:val="00B65024"/>
    <w:rsid w:val="00B75EA7"/>
    <w:rsid w:val="00C4119B"/>
    <w:rsid w:val="00C805E7"/>
    <w:rsid w:val="00CD4D70"/>
    <w:rsid w:val="00D467AF"/>
    <w:rsid w:val="00D56035"/>
    <w:rsid w:val="00D961A2"/>
    <w:rsid w:val="00DC59D8"/>
    <w:rsid w:val="00DE4CA4"/>
    <w:rsid w:val="00DF202C"/>
    <w:rsid w:val="00E120F7"/>
    <w:rsid w:val="00E41490"/>
    <w:rsid w:val="00E72B99"/>
    <w:rsid w:val="00EE3E9C"/>
    <w:rsid w:val="00FA5F9E"/>
    <w:rsid w:val="00FA7EA1"/>
    <w:rsid w:val="00FC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7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character" w:customStyle="1" w:styleId="UnresolvedMention">
    <w:name w:val="Unresolved Mention"/>
    <w:basedOn w:val="DefaultParagraphFont"/>
    <w:uiPriority w:val="99"/>
    <w:semiHidden/>
    <w:unhideWhenUsed/>
    <w:rsid w:val="00E72B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83C"/>
    <w:rPr>
      <w:rFonts w:ascii="Calibri" w:hAnsi="Calibri"/>
      <w:sz w:val="24"/>
      <w:szCs w:val="24"/>
    </w:rPr>
  </w:style>
  <w:style w:type="paragraph" w:styleId="Heading1">
    <w:name w:val="heading 1"/>
    <w:basedOn w:val="Normal"/>
    <w:next w:val="Normal"/>
    <w:link w:val="Heading1Char"/>
    <w:uiPriority w:val="9"/>
    <w:qFormat/>
    <w:rsid w:val="00A950F4"/>
    <w:pPr>
      <w:keepNext/>
      <w:keepLines/>
      <w:spacing w:before="480" w:after="240"/>
      <w:jc w:val="center"/>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871AFD"/>
    <w:pPr>
      <w:keepNext/>
      <w:keepLines/>
      <w:spacing w:before="200" w:line="220" w:lineRule="exact"/>
      <w:jc w:val="center"/>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rsid w:val="00CD4D70"/>
    <w:pPr>
      <w:tabs>
        <w:tab w:val="right" w:pos="9020"/>
      </w:tabs>
    </w:pPr>
    <w:rPr>
      <w:rFonts w:ascii="Calibri" w:hAnsi="Calibri" w:cs="Arial Unicode MS"/>
      <w:i/>
      <w:color w:val="000000"/>
      <w:sz w:val="22"/>
      <w:szCs w:val="24"/>
    </w:rPr>
  </w:style>
  <w:style w:type="paragraph" w:customStyle="1" w:styleId="Body">
    <w:name w:val="Body"/>
    <w:rsid w:val="00572F2F"/>
    <w:pPr>
      <w:spacing w:after="200"/>
    </w:pPr>
    <w:rPr>
      <w:rFonts w:ascii="Calibri" w:eastAsia="Calibri" w:hAnsi="Calibri" w:cs="Calibri"/>
      <w:color w:val="000000"/>
      <w:sz w:val="28"/>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PlainText">
    <w:name w:val="Plain Text"/>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553B6"/>
    <w:rPr>
      <w:rFonts w:ascii="Tahoma" w:hAnsi="Tahoma" w:cs="Tahoma"/>
      <w:sz w:val="16"/>
      <w:szCs w:val="16"/>
    </w:rPr>
  </w:style>
  <w:style w:type="character" w:customStyle="1" w:styleId="BalloonTextChar">
    <w:name w:val="Balloon Text Char"/>
    <w:basedOn w:val="DefaultParagraphFont"/>
    <w:link w:val="BalloonText"/>
    <w:uiPriority w:val="99"/>
    <w:semiHidden/>
    <w:rsid w:val="008553B6"/>
    <w:rPr>
      <w:rFonts w:ascii="Tahoma" w:hAnsi="Tahoma" w:cs="Tahoma"/>
      <w:sz w:val="16"/>
      <w:szCs w:val="16"/>
    </w:rPr>
  </w:style>
  <w:style w:type="paragraph" w:styleId="ListParagraph">
    <w:name w:val="List Paragraph"/>
    <w:basedOn w:val="Normal"/>
    <w:uiPriority w:val="34"/>
    <w:qFormat/>
    <w:rsid w:val="00143C3F"/>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A950F4"/>
    <w:rPr>
      <w:rFonts w:ascii="Calibri" w:eastAsiaTheme="majorEastAsia" w:hAnsi="Calibri" w:cstheme="majorBidi"/>
      <w:b/>
      <w:bCs/>
      <w:color w:val="000000" w:themeColor="text1"/>
      <w:sz w:val="32"/>
      <w:szCs w:val="28"/>
    </w:rPr>
  </w:style>
  <w:style w:type="character" w:customStyle="1" w:styleId="Heading2Char">
    <w:name w:val="Heading 2 Char"/>
    <w:basedOn w:val="DefaultParagraphFont"/>
    <w:link w:val="Heading2"/>
    <w:uiPriority w:val="9"/>
    <w:rsid w:val="00871AFD"/>
    <w:rPr>
      <w:rFonts w:ascii="Calibri" w:eastAsiaTheme="majorEastAsia" w:hAnsi="Calibri" w:cstheme="majorBidi"/>
      <w:b/>
      <w:bCs/>
      <w:color w:val="000000" w:themeColor="text1"/>
      <w:sz w:val="28"/>
      <w:szCs w:val="26"/>
    </w:rPr>
  </w:style>
  <w:style w:type="paragraph" w:styleId="Header">
    <w:name w:val="header"/>
    <w:basedOn w:val="Normal"/>
    <w:link w:val="HeaderChar"/>
    <w:uiPriority w:val="99"/>
    <w:unhideWhenUsed/>
    <w:rsid w:val="00CD4D70"/>
    <w:pPr>
      <w:tabs>
        <w:tab w:val="center" w:pos="4680"/>
        <w:tab w:val="right" w:pos="9360"/>
      </w:tabs>
    </w:pPr>
  </w:style>
  <w:style w:type="character" w:customStyle="1" w:styleId="HeaderChar">
    <w:name w:val="Header Char"/>
    <w:basedOn w:val="DefaultParagraphFont"/>
    <w:link w:val="Header"/>
    <w:uiPriority w:val="99"/>
    <w:rsid w:val="00CD4D70"/>
    <w:rPr>
      <w:rFonts w:ascii="Calibri" w:hAnsi="Calibri"/>
      <w:sz w:val="24"/>
      <w:szCs w:val="24"/>
    </w:rPr>
  </w:style>
  <w:style w:type="paragraph" w:styleId="Footer">
    <w:name w:val="footer"/>
    <w:basedOn w:val="Normal"/>
    <w:link w:val="FooterChar"/>
    <w:uiPriority w:val="99"/>
    <w:unhideWhenUsed/>
    <w:rsid w:val="00CD4D70"/>
    <w:pPr>
      <w:tabs>
        <w:tab w:val="center" w:pos="4680"/>
        <w:tab w:val="right" w:pos="9360"/>
      </w:tabs>
    </w:pPr>
  </w:style>
  <w:style w:type="character" w:customStyle="1" w:styleId="FooterChar">
    <w:name w:val="Footer Char"/>
    <w:basedOn w:val="DefaultParagraphFont"/>
    <w:link w:val="Footer"/>
    <w:uiPriority w:val="99"/>
    <w:rsid w:val="00CD4D70"/>
    <w:rPr>
      <w:rFonts w:ascii="Calibri" w:hAnsi="Calibri"/>
      <w:sz w:val="24"/>
      <w:szCs w:val="24"/>
    </w:rPr>
  </w:style>
  <w:style w:type="character" w:customStyle="1" w:styleId="UnresolvedMention">
    <w:name w:val="Unresolved Mention"/>
    <w:basedOn w:val="DefaultParagraphFont"/>
    <w:uiPriority w:val="99"/>
    <w:semiHidden/>
    <w:unhideWhenUsed/>
    <w:rsid w:val="00E7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20746">
      <w:bodyDiv w:val="1"/>
      <w:marLeft w:val="0"/>
      <w:marRight w:val="0"/>
      <w:marTop w:val="0"/>
      <w:marBottom w:val="0"/>
      <w:divBdr>
        <w:top w:val="none" w:sz="0" w:space="0" w:color="auto"/>
        <w:left w:val="none" w:sz="0" w:space="0" w:color="auto"/>
        <w:bottom w:val="none" w:sz="0" w:space="0" w:color="auto"/>
        <w:right w:val="none" w:sz="0" w:space="0" w:color="auto"/>
      </w:divBdr>
    </w:div>
    <w:div w:id="72078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yna.plaisted@metroecsu.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Kayna Plaisted</dc:creator>
  <cp:lastModifiedBy>Gail Jankowski</cp:lastModifiedBy>
  <cp:revision>2</cp:revision>
  <cp:lastPrinted>2018-09-12T14:16:00Z</cp:lastPrinted>
  <dcterms:created xsi:type="dcterms:W3CDTF">2018-09-12T14:16:00Z</dcterms:created>
  <dcterms:modified xsi:type="dcterms:W3CDTF">2018-09-12T14:16:00Z</dcterms:modified>
</cp:coreProperties>
</file>